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17" w:rsidRDefault="00AE1D9E">
      <w:pPr>
        <w:jc w:val="both"/>
        <w:rPr>
          <w:b/>
          <w:sz w:val="28"/>
        </w:rPr>
      </w:pPr>
      <w:bookmarkStart w:id="0" w:name="_GoBack"/>
      <w:bookmarkEnd w:id="0"/>
      <w:r>
        <w:rPr>
          <w:b/>
          <w:i/>
          <w:sz w:val="28"/>
        </w:rPr>
        <w:t xml:space="preserve">Art &amp; Knowledge - Lore Bert and the 5 </w:t>
      </w:r>
      <w:proofErr w:type="spellStart"/>
      <w:r>
        <w:rPr>
          <w:b/>
          <w:i/>
          <w:sz w:val="28"/>
        </w:rPr>
        <w:t>Platonic</w:t>
      </w:r>
      <w:proofErr w:type="spellEnd"/>
      <w:r>
        <w:rPr>
          <w:b/>
          <w:i/>
          <w:sz w:val="28"/>
        </w:rPr>
        <w:t xml:space="preserve"> </w:t>
      </w:r>
      <w:proofErr w:type="spellStart"/>
      <w:r>
        <w:rPr>
          <w:b/>
          <w:i/>
          <w:sz w:val="28"/>
        </w:rPr>
        <w:t>Solids</w:t>
      </w:r>
      <w:proofErr w:type="spellEnd"/>
      <w:r>
        <w:rPr>
          <w:b/>
          <w:sz w:val="28"/>
        </w:rPr>
        <w:t xml:space="preserve">, Evento collaterale della </w:t>
      </w:r>
      <w:proofErr w:type="gramStart"/>
      <w:r>
        <w:rPr>
          <w:b/>
          <w:sz w:val="28"/>
        </w:rPr>
        <w:t>55</w:t>
      </w:r>
      <w:proofErr w:type="gramEnd"/>
      <w:r>
        <w:rPr>
          <w:b/>
          <w:sz w:val="28"/>
        </w:rPr>
        <w:t xml:space="preserve">. Esposizione Internazionale d'Arte - La </w:t>
      </w:r>
      <w:proofErr w:type="gramStart"/>
      <w:r>
        <w:rPr>
          <w:b/>
          <w:sz w:val="28"/>
        </w:rPr>
        <w:t>Biennale di Venezia</w:t>
      </w:r>
      <w:proofErr w:type="gramEnd"/>
    </w:p>
    <w:p w:rsidR="00B33317" w:rsidRDefault="00B33317">
      <w:pPr>
        <w:rPr>
          <w:sz w:val="28"/>
        </w:rPr>
      </w:pPr>
    </w:p>
    <w:p w:rsidR="00B33317" w:rsidRDefault="00AE1D9E">
      <w:pPr>
        <w:jc w:val="both"/>
        <w:rPr>
          <w:sz w:val="28"/>
        </w:rPr>
      </w:pPr>
      <w:r>
        <w:rPr>
          <w:sz w:val="28"/>
        </w:rPr>
        <w:t xml:space="preserve">L'artista tedesca Lore Bert espone nelle Sale Monumentali della Biblioteca Nazionale Marciana di San Marco, dal 28 maggio al 24 novembre 2013. La mostra, composta </w:t>
      </w:r>
      <w:proofErr w:type="gramStart"/>
      <w:r>
        <w:rPr>
          <w:sz w:val="28"/>
        </w:rPr>
        <w:t>da</w:t>
      </w:r>
      <w:proofErr w:type="gramEnd"/>
      <w:r>
        <w:rPr>
          <w:sz w:val="28"/>
        </w:rPr>
        <w:t xml:space="preserve"> una grande installazione di carta e da 11 opere tridimensionali inedite, è stata pensata appositamente per lo spazio storico della Libreria Sansoviniana ed è riconosciuta dalla Biennale di Venezia come Evento Collaterale della 55. Esposizione Internazionale d'Arte.</w:t>
      </w:r>
    </w:p>
    <w:p w:rsidR="00B33317" w:rsidRDefault="00B33317">
      <w:pPr>
        <w:jc w:val="both"/>
      </w:pPr>
    </w:p>
    <w:p w:rsidR="00B33317" w:rsidRDefault="00AE1D9E">
      <w:pPr>
        <w:jc w:val="both"/>
      </w:pPr>
      <w:r>
        <w:rPr>
          <w:b/>
        </w:rPr>
        <w:t>Lore Bert</w:t>
      </w:r>
      <w:r>
        <w:t xml:space="preserve"> è nata nel 1936 a </w:t>
      </w:r>
      <w:proofErr w:type="spellStart"/>
      <w:r>
        <w:t>Giessen</w:t>
      </w:r>
      <w:proofErr w:type="spellEnd"/>
      <w:r>
        <w:t xml:space="preserve"> in Germania. Dopo aver studiato arte visiva all'Accademia delle Belle Arti di Berlino, sotto la guida dello scultore Hans </w:t>
      </w:r>
      <w:proofErr w:type="spellStart"/>
      <w:r>
        <w:t>Uhlmann</w:t>
      </w:r>
      <w:proofErr w:type="spellEnd"/>
      <w:r>
        <w:t xml:space="preserve"> (1953-1957) inizia a viaggiare attraverso l'Europa, fino in Turchia. Nel 1982, l'artista realizza i primi </w:t>
      </w:r>
      <w:proofErr w:type="spellStart"/>
      <w:r>
        <w:t>collages</w:t>
      </w:r>
      <w:proofErr w:type="spellEnd"/>
      <w:r>
        <w:t xml:space="preserve"> con carta giapponese e orientale applicata su tela, carta o legno e già nell'anno successivo crea i primi </w:t>
      </w:r>
      <w:r>
        <w:rPr>
          <w:i/>
        </w:rPr>
        <w:t>quadri tridimensionali</w:t>
      </w:r>
      <w:r>
        <w:t xml:space="preserve"> di carta e tela. In poco tempo, i volumi si distaccano dalla tela e diventano autonomi: sono le prime installazioni </w:t>
      </w:r>
      <w:proofErr w:type="gramStart"/>
      <w:r>
        <w:t>e</w:t>
      </w:r>
      <w:proofErr w:type="gramEnd"/>
      <w:r>
        <w:t xml:space="preserve"> </w:t>
      </w:r>
      <w:proofErr w:type="spellStart"/>
      <w:r>
        <w:rPr>
          <w:i/>
        </w:rPr>
        <w:t>environment</w:t>
      </w:r>
      <w:proofErr w:type="spellEnd"/>
      <w:r>
        <w:t xml:space="preserve"> di carta. Lore Bert continua a viaggiare: dagli anni '80 fino ad oggi le sue opere sono esposte non solo in Germania ma anche in Svizzera, Canada, Portogallo, Norvegia, Polonia, Stati Uniti, Islanda, Ungheria, Cina, Austria, Italia, Australia, Francia, Corea, Belgio, Regno Unito, Nepal, Iraq </w:t>
      </w:r>
      <w:proofErr w:type="spellStart"/>
      <w:r>
        <w:t>etc</w:t>
      </w:r>
      <w:proofErr w:type="spellEnd"/>
      <w:r>
        <w:t xml:space="preserve">... </w:t>
      </w:r>
      <w:proofErr w:type="gramStart"/>
      <w:r>
        <w:t>Nel</w:t>
      </w:r>
      <w:proofErr w:type="gramEnd"/>
      <w:r>
        <w:t xml:space="preserve"> 1989 nascono i primi </w:t>
      </w:r>
      <w:r>
        <w:rPr>
          <w:i/>
        </w:rPr>
        <w:t>Trasparenti poetici</w:t>
      </w:r>
      <w:r>
        <w:t xml:space="preserve"> realizzati in carta giapponese imbottita sulla quale sono trascritte lettere o parole e nel 1996 Lore Bert è invitata in Egitto alla "Great Cairo Library" per una mostra personale. In </w:t>
      </w:r>
      <w:proofErr w:type="gramStart"/>
      <w:r>
        <w:t>questa</w:t>
      </w:r>
      <w:proofErr w:type="gramEnd"/>
      <w:r>
        <w:t xml:space="preserve"> occasione, realizza un </w:t>
      </w:r>
      <w:proofErr w:type="spellStart"/>
      <w:r>
        <w:t>environment</w:t>
      </w:r>
      <w:proofErr w:type="spellEnd"/>
      <w:r>
        <w:t xml:space="preserve"> di carta bianca leggerissima di grandi dimensioni che instaura un dialogo spirituale tra la materia e il luogo. Nel 1999 è ricevuta come Ospite d'Onore alla </w:t>
      </w:r>
      <w:proofErr w:type="gramStart"/>
      <w:r>
        <w:t>4</w:t>
      </w:r>
      <w:proofErr w:type="gramEnd"/>
      <w:r>
        <w:t xml:space="preserve">. Biennale Internazionale d'Arte di Sharjah (Emirati Arabi Uniti) e nel 2011 è accolta come Artista d'Onore </w:t>
      </w:r>
      <w:proofErr w:type="gramStart"/>
      <w:r>
        <w:t xml:space="preserve">alla </w:t>
      </w:r>
      <w:proofErr w:type="gramEnd"/>
      <w:r>
        <w:t xml:space="preserve">1. Biennale Internazionale d'Arte di Smirne in Turchia. Lore Bert, artista internazionale e cosmopolita, vive e lavora tra Magonza e Venezia. Fino ad oggi, l'artista conta più di 200 mostre in </w:t>
      </w:r>
      <w:proofErr w:type="gramStart"/>
      <w:r>
        <w:t>26</w:t>
      </w:r>
      <w:proofErr w:type="gramEnd"/>
      <w:r>
        <w:t xml:space="preserve"> paesi diversi, e oltre 40 monografie le sono dedicate.</w:t>
      </w:r>
    </w:p>
    <w:p w:rsidR="00B33317" w:rsidRDefault="00B33317">
      <w:pPr>
        <w:jc w:val="both"/>
      </w:pPr>
    </w:p>
    <w:p w:rsidR="00B33317" w:rsidRDefault="00B33317">
      <w:pPr>
        <w:jc w:val="both"/>
      </w:pPr>
    </w:p>
    <w:p w:rsidR="00B33317" w:rsidRDefault="00AE1D9E">
      <w:pPr>
        <w:jc w:val="both"/>
      </w:pPr>
      <w:r>
        <w:t>I lavori su carta di Lore Bert riflettono la profondità spirituale dell'artista attraverso un linguaggio geometrico di estrema delicatezza costruttiva. La mostra "</w:t>
      </w:r>
      <w:r>
        <w:rPr>
          <w:b/>
          <w:i/>
        </w:rPr>
        <w:t>Arte e Conoscenza - Lore Bert e i 5 Solidi Platonici</w:t>
      </w:r>
      <w:r>
        <w:rPr>
          <w:i/>
        </w:rPr>
        <w:t>"</w:t>
      </w:r>
      <w:r>
        <w:t xml:space="preserve"> è allestita nella Libreria Sansoviniana della Biblioteca Nazionale Marciana di piazza San Marco a Venezia: in centro alla storica e maestosa Sala si estende un'imponente distesa di carta bianca leggerissima piegata che racchiude i </w:t>
      </w:r>
      <w:r>
        <w:rPr>
          <w:i/>
        </w:rPr>
        <w:t>5 Solidi Platonici</w:t>
      </w:r>
      <w:r>
        <w:t xml:space="preserve">, </w:t>
      </w:r>
      <w:proofErr w:type="gramStart"/>
      <w:r>
        <w:t>5</w:t>
      </w:r>
      <w:proofErr w:type="gramEnd"/>
      <w:r>
        <w:t xml:space="preserve"> volumi poliedrici di circa un metro cubo realizzati con superficie a specchio. La Libreria, i visitatori e Venezia stessa si riflettono e si mescolano nei prismi di luce sprigionati dall'installazione che instaura un legame diretto tra il luogo e la sua storia, in un movimento spirituale fuori dal Tempo. Attorno all'ambientazione sono disposti </w:t>
      </w:r>
      <w:proofErr w:type="gramStart"/>
      <w:r>
        <w:t>11</w:t>
      </w:r>
      <w:proofErr w:type="gramEnd"/>
      <w:r>
        <w:t xml:space="preserve"> quadri tridimensionali creati con carta orientale (giapponese e nepalese) e foglia d'oro. Di fronte l'entrata della Sala è esposta l'opera "Dante", un lavoro di collage e scrittura su carta giapponese imbottita, che cita i versi iniziali della </w:t>
      </w:r>
      <w:r>
        <w:rPr>
          <w:i/>
        </w:rPr>
        <w:t>Divina Commedia</w:t>
      </w:r>
      <w:r>
        <w:t xml:space="preserve">. </w:t>
      </w:r>
    </w:p>
    <w:p w:rsidR="00B33317" w:rsidRDefault="00B33317">
      <w:pPr>
        <w:jc w:val="both"/>
      </w:pPr>
    </w:p>
    <w:p w:rsidR="00B33317" w:rsidRDefault="00B33317">
      <w:pPr>
        <w:jc w:val="both"/>
      </w:pPr>
    </w:p>
    <w:p w:rsidR="00B33317" w:rsidRDefault="00AE1D9E">
      <w:pPr>
        <w:jc w:val="both"/>
      </w:pPr>
      <w:r>
        <w:t>La mostra "</w:t>
      </w:r>
      <w:r>
        <w:rPr>
          <w:i/>
        </w:rPr>
        <w:t xml:space="preserve">Arte e Conoscenza - Lore Bert e i 5 Solidi Platonici" </w:t>
      </w:r>
      <w:r>
        <w:t xml:space="preserve">è stata realizzata grazie al sostegno della </w:t>
      </w:r>
      <w:r>
        <w:rPr>
          <w:b/>
        </w:rPr>
        <w:t xml:space="preserve">Fondazione van </w:t>
      </w:r>
      <w:proofErr w:type="spellStart"/>
      <w:r>
        <w:rPr>
          <w:b/>
        </w:rPr>
        <w:t>der</w:t>
      </w:r>
      <w:proofErr w:type="spellEnd"/>
      <w:r>
        <w:rPr>
          <w:b/>
        </w:rPr>
        <w:t xml:space="preserve"> Koelen per l'Arte e la Scienza</w:t>
      </w:r>
      <w:r>
        <w:t xml:space="preserve">. Si tratta di un'istituzione di pubblica utilità senza fini di lucro nata nel 2003 a Magonza in Germania. Costituita da un presidente, la </w:t>
      </w:r>
      <w:proofErr w:type="gramStart"/>
      <w:r>
        <w:t>Dott.ssa</w:t>
      </w:r>
      <w:proofErr w:type="gramEnd"/>
      <w:r>
        <w:t xml:space="preserve"> </w:t>
      </w:r>
      <w:proofErr w:type="spellStart"/>
      <w:r>
        <w:t>Dorothea</w:t>
      </w:r>
      <w:proofErr w:type="spellEnd"/>
      <w:r>
        <w:t xml:space="preserve"> van </w:t>
      </w:r>
      <w:proofErr w:type="spellStart"/>
      <w:r>
        <w:t>der</w:t>
      </w:r>
      <w:proofErr w:type="spellEnd"/>
      <w:r>
        <w:t xml:space="preserve"> Koelen, e di un comitato consultivo, la Fondazione possiede una collezione di oltre 400 opere di arte visiva e una biblioteca pubblica che conta </w:t>
      </w:r>
      <w:proofErr w:type="spellStart"/>
      <w:r>
        <w:t>ca</w:t>
      </w:r>
      <w:proofErr w:type="spellEnd"/>
      <w:r>
        <w:t>. 20.000 libri sull'arte contemporanea. In collegamento diretto con l'Università di Magonza, organizza dei cicli di conferenze e assegna regolarmente una borsa di studio per dottorandi in arte contemporanea. Inoltre, patrocina mostre, cataloghi e progetti di arte contemporanea.</w:t>
      </w:r>
    </w:p>
    <w:p w:rsidR="00B33317" w:rsidRDefault="00AE1D9E">
      <w:pPr>
        <w:jc w:val="both"/>
      </w:pPr>
      <w:proofErr w:type="spellStart"/>
      <w:r>
        <w:rPr>
          <w:b/>
        </w:rPr>
        <w:t>Dorothea</w:t>
      </w:r>
      <w:proofErr w:type="spellEnd"/>
      <w:r>
        <w:rPr>
          <w:b/>
        </w:rPr>
        <w:t xml:space="preserve"> van </w:t>
      </w:r>
      <w:proofErr w:type="spellStart"/>
      <w:r>
        <w:rPr>
          <w:b/>
        </w:rPr>
        <w:t>der</w:t>
      </w:r>
      <w:proofErr w:type="spellEnd"/>
      <w:r>
        <w:rPr>
          <w:b/>
        </w:rPr>
        <w:t xml:space="preserve"> Koelen</w:t>
      </w:r>
      <w:r>
        <w:t xml:space="preserve">, presidente della Fondazione, possiede una grande galleria d'arte </w:t>
      </w:r>
      <w:r>
        <w:lastRenderedPageBreak/>
        <w:t>contemporanea nata a Magonza nel 1979. Nel 1989 crea una seconda galleria, sempre a Magonza, e nel 1995 fonda la casa editrice di libri d'arte "</w:t>
      </w:r>
      <w:proofErr w:type="spellStart"/>
      <w:r>
        <w:t>Chorus-Verlag</w:t>
      </w:r>
      <w:proofErr w:type="spellEnd"/>
      <w:r>
        <w:t xml:space="preserve">". Nel 2001 apre una sede espositiva a Venezia, "La Galleria", situata in </w:t>
      </w:r>
      <w:proofErr w:type="spellStart"/>
      <w:r>
        <w:t>sestier</w:t>
      </w:r>
      <w:proofErr w:type="spellEnd"/>
      <w:r>
        <w:t xml:space="preserve"> San Marco, tra il campo Sant'Angelo e</w:t>
      </w:r>
      <w:proofErr w:type="gramStart"/>
      <w:r>
        <w:t xml:space="preserve">  </w:t>
      </w:r>
      <w:proofErr w:type="gramEnd"/>
      <w:r>
        <w:t xml:space="preserve">il Gran Teatro La Fenice. Dal 1988 </w:t>
      </w:r>
      <w:proofErr w:type="spellStart"/>
      <w:r>
        <w:t>Dorothea</w:t>
      </w:r>
      <w:proofErr w:type="spellEnd"/>
      <w:r>
        <w:t xml:space="preserve"> van </w:t>
      </w:r>
      <w:proofErr w:type="spellStart"/>
      <w:r>
        <w:t>der</w:t>
      </w:r>
      <w:proofErr w:type="spellEnd"/>
      <w:r>
        <w:t xml:space="preserve"> Koelen ha curato più di 500 progetti espositivi d’arte contemporanea in tutto il mondo e ha </w:t>
      </w:r>
      <w:proofErr w:type="spellStart"/>
      <w:r>
        <w:t>pubbliccato</w:t>
      </w:r>
      <w:proofErr w:type="spellEnd"/>
      <w:r>
        <w:t xml:space="preserve"> </w:t>
      </w:r>
      <w:proofErr w:type="spellStart"/>
      <w:r>
        <w:t>pìu</w:t>
      </w:r>
      <w:proofErr w:type="spellEnd"/>
      <w:r>
        <w:t xml:space="preserve"> di 150 cataloghi </w:t>
      </w:r>
      <w:proofErr w:type="gramStart"/>
      <w:r>
        <w:t xml:space="preserve">sul </w:t>
      </w:r>
      <w:proofErr w:type="gramEnd"/>
      <w:r>
        <w:t xml:space="preserve">arte contemporanea, scrivendo 20 pubblicazioni scientifiche e numerosi testi in libri d'arte. È membro dell'associazione delle gallerie d'arte in Italia (ANGMAC) e in Germania (BVDG) e dell'associazione delle donne imprenditrice </w:t>
      </w:r>
      <w:proofErr w:type="spellStart"/>
      <w:r>
        <w:t>VdU</w:t>
      </w:r>
      <w:proofErr w:type="spellEnd"/>
      <w:r>
        <w:t xml:space="preserve"> (in Germania), AIDDA (in Italia) e FCEM (nel mondo).</w:t>
      </w:r>
    </w:p>
    <w:p w:rsidR="00B33317" w:rsidRDefault="00AE1D9E">
      <w:pPr>
        <w:jc w:val="both"/>
      </w:pPr>
      <w:r>
        <w:rPr>
          <w:b/>
        </w:rPr>
        <w:t xml:space="preserve">Il team </w:t>
      </w:r>
      <w:proofErr w:type="spellStart"/>
      <w:r>
        <w:rPr>
          <w:b/>
        </w:rPr>
        <w:t>curatoriale</w:t>
      </w:r>
      <w:proofErr w:type="spellEnd"/>
      <w:r>
        <w:t xml:space="preserve"> della mostra è internazionale: Alice </w:t>
      </w:r>
      <w:proofErr w:type="spellStart"/>
      <w:r>
        <w:t>Jaillet-Brébant</w:t>
      </w:r>
      <w:proofErr w:type="spellEnd"/>
      <w:r>
        <w:t xml:space="preserve">, francese, si è laureata in Letteratura a Parigi e a Venezia. Cristiana Coletti, </w:t>
      </w:r>
      <w:r w:rsidR="00025020">
        <w:t xml:space="preserve">autrice e giornalista d’arte </w:t>
      </w:r>
      <w:r>
        <w:t xml:space="preserve">vive </w:t>
      </w:r>
      <w:r w:rsidR="00025020">
        <w:t>e lavora in Italia e in Germania</w:t>
      </w:r>
      <w:r>
        <w:t xml:space="preserve">. Petra </w:t>
      </w:r>
      <w:proofErr w:type="spellStart"/>
      <w:r>
        <w:t>Schaefer</w:t>
      </w:r>
      <w:proofErr w:type="spellEnd"/>
      <w:r>
        <w:t xml:space="preserve">, tedesca, è storica dell'arte e lavora al Centro Tedesco di Studi Veneziani di palazzo </w:t>
      </w:r>
      <w:proofErr w:type="spellStart"/>
      <w:r>
        <w:t>Barbarigo</w:t>
      </w:r>
      <w:proofErr w:type="spellEnd"/>
      <w:r>
        <w:t xml:space="preserve">. </w:t>
      </w:r>
    </w:p>
    <w:p w:rsidR="00B33317" w:rsidRDefault="00B33317">
      <w:pPr>
        <w:jc w:val="both"/>
      </w:pPr>
    </w:p>
    <w:p w:rsidR="00B33317" w:rsidRDefault="00B33317">
      <w:pPr>
        <w:jc w:val="both"/>
      </w:pPr>
    </w:p>
    <w:p w:rsidR="00B33317" w:rsidRDefault="00AE1D9E">
      <w:pPr>
        <w:jc w:val="both"/>
        <w:rPr>
          <w:b/>
        </w:rPr>
      </w:pPr>
      <w:r>
        <w:rPr>
          <w:b/>
          <w:u w:val="single"/>
        </w:rPr>
        <w:t>Contatti</w:t>
      </w:r>
      <w:r>
        <w:rPr>
          <w:b/>
        </w:rPr>
        <w:t>:</w:t>
      </w:r>
    </w:p>
    <w:p w:rsidR="00B33317" w:rsidRDefault="00B33317">
      <w:pPr>
        <w:jc w:val="both"/>
      </w:pPr>
    </w:p>
    <w:p w:rsidR="00B33317" w:rsidRDefault="00AE1D9E">
      <w:pPr>
        <w:jc w:val="both"/>
        <w:rPr>
          <w:b/>
        </w:rPr>
      </w:pPr>
      <w:r>
        <w:rPr>
          <w:b/>
        </w:rPr>
        <w:t xml:space="preserve">Fondazione van </w:t>
      </w:r>
      <w:proofErr w:type="spellStart"/>
      <w:r>
        <w:rPr>
          <w:b/>
        </w:rPr>
        <w:t>der</w:t>
      </w:r>
      <w:proofErr w:type="spellEnd"/>
      <w:r>
        <w:rPr>
          <w:b/>
        </w:rPr>
        <w:t xml:space="preserve"> Koelen per l'Arte e la Scienza</w:t>
      </w:r>
    </w:p>
    <w:p w:rsidR="00B33317" w:rsidRDefault="00AE1D9E">
      <w:pPr>
        <w:jc w:val="both"/>
        <w:rPr>
          <w:b/>
        </w:rPr>
      </w:pPr>
      <w:r>
        <w:rPr>
          <w:b/>
        </w:rPr>
        <w:t xml:space="preserve">Van </w:t>
      </w:r>
      <w:proofErr w:type="spellStart"/>
      <w:r>
        <w:rPr>
          <w:b/>
        </w:rPr>
        <w:t>der</w:t>
      </w:r>
      <w:proofErr w:type="spellEnd"/>
      <w:r>
        <w:rPr>
          <w:b/>
        </w:rPr>
        <w:t xml:space="preserve"> Koelen </w:t>
      </w:r>
      <w:proofErr w:type="spellStart"/>
      <w:r>
        <w:rPr>
          <w:b/>
        </w:rPr>
        <w:t>Stiftung</w:t>
      </w:r>
      <w:proofErr w:type="spellEnd"/>
      <w:r>
        <w:rPr>
          <w:b/>
        </w:rPr>
        <w:t xml:space="preserve"> </w:t>
      </w:r>
      <w:proofErr w:type="spellStart"/>
      <w:r>
        <w:rPr>
          <w:b/>
        </w:rPr>
        <w:t>für</w:t>
      </w:r>
      <w:proofErr w:type="spellEnd"/>
      <w:r>
        <w:rPr>
          <w:b/>
        </w:rPr>
        <w:t xml:space="preserve"> </w:t>
      </w:r>
      <w:proofErr w:type="spellStart"/>
      <w:r>
        <w:rPr>
          <w:b/>
        </w:rPr>
        <w:t>Kunst</w:t>
      </w:r>
      <w:proofErr w:type="spellEnd"/>
      <w:r>
        <w:rPr>
          <w:b/>
        </w:rPr>
        <w:t xml:space="preserve"> und </w:t>
      </w:r>
      <w:proofErr w:type="spellStart"/>
      <w:r>
        <w:rPr>
          <w:b/>
        </w:rPr>
        <w:t>Wissenschaft</w:t>
      </w:r>
      <w:proofErr w:type="spellEnd"/>
    </w:p>
    <w:p w:rsidR="00B33317" w:rsidRDefault="00AE1D9E">
      <w:pPr>
        <w:jc w:val="both"/>
      </w:pPr>
      <w:proofErr w:type="spellStart"/>
      <w:r>
        <w:t>Hinter</w:t>
      </w:r>
      <w:proofErr w:type="spellEnd"/>
      <w:r>
        <w:t xml:space="preserve"> </w:t>
      </w:r>
      <w:proofErr w:type="spellStart"/>
      <w:r>
        <w:t>der</w:t>
      </w:r>
      <w:proofErr w:type="spellEnd"/>
      <w:r>
        <w:t xml:space="preserve"> </w:t>
      </w:r>
      <w:proofErr w:type="spellStart"/>
      <w:r>
        <w:t>Kapelle</w:t>
      </w:r>
      <w:proofErr w:type="spellEnd"/>
      <w:r>
        <w:t xml:space="preserve"> 54</w:t>
      </w:r>
    </w:p>
    <w:p w:rsidR="00B33317" w:rsidRDefault="00AE1D9E">
      <w:pPr>
        <w:jc w:val="both"/>
      </w:pPr>
      <w:r>
        <w:t xml:space="preserve">D - 55128 Mainz </w:t>
      </w:r>
    </w:p>
    <w:p w:rsidR="00B33317" w:rsidRDefault="00AE1D9E">
      <w:pPr>
        <w:jc w:val="both"/>
      </w:pPr>
      <w:r>
        <w:t>Tel.:</w:t>
      </w:r>
      <w:r>
        <w:tab/>
      </w:r>
      <w:proofErr w:type="gramStart"/>
      <w:r>
        <w:t>+49 - (0)61 31 - 3 46 64</w:t>
      </w:r>
      <w:proofErr w:type="gramEnd"/>
    </w:p>
    <w:p w:rsidR="00B33317" w:rsidRDefault="00AE1D9E">
      <w:pPr>
        <w:jc w:val="both"/>
      </w:pPr>
      <w:r>
        <w:t>Fax:</w:t>
      </w:r>
      <w:r>
        <w:tab/>
      </w:r>
      <w:proofErr w:type="gramStart"/>
      <w:r>
        <w:t>+49 - (0)61 31 - 36 90 76</w:t>
      </w:r>
      <w:proofErr w:type="gramEnd"/>
    </w:p>
    <w:p w:rsidR="00B33317" w:rsidRDefault="00AE1D9E">
      <w:pPr>
        <w:jc w:val="both"/>
      </w:pPr>
      <w:proofErr w:type="gramStart"/>
      <w:r>
        <w:t>www.zkw.vanderkoelen.de</w:t>
      </w:r>
      <w:proofErr w:type="gramEnd"/>
    </w:p>
    <w:p w:rsidR="00B33317" w:rsidRDefault="00B33317">
      <w:pPr>
        <w:jc w:val="both"/>
      </w:pPr>
    </w:p>
    <w:p w:rsidR="00B33317" w:rsidRDefault="00AE1D9E">
      <w:pPr>
        <w:jc w:val="both"/>
        <w:rPr>
          <w:b/>
        </w:rPr>
      </w:pPr>
      <w:proofErr w:type="spellStart"/>
      <w:r>
        <w:rPr>
          <w:b/>
        </w:rPr>
        <w:t>Galerie</w:t>
      </w:r>
      <w:proofErr w:type="spellEnd"/>
      <w:r>
        <w:rPr>
          <w:b/>
        </w:rPr>
        <w:t xml:space="preserve"> </w:t>
      </w:r>
      <w:proofErr w:type="spellStart"/>
      <w:r>
        <w:rPr>
          <w:b/>
        </w:rPr>
        <w:t>Dorothea</w:t>
      </w:r>
      <w:proofErr w:type="spellEnd"/>
      <w:r>
        <w:rPr>
          <w:b/>
        </w:rPr>
        <w:t xml:space="preserve"> van </w:t>
      </w:r>
      <w:proofErr w:type="spellStart"/>
      <w:r>
        <w:rPr>
          <w:b/>
        </w:rPr>
        <w:t>der</w:t>
      </w:r>
      <w:proofErr w:type="spellEnd"/>
      <w:r>
        <w:rPr>
          <w:b/>
        </w:rPr>
        <w:t xml:space="preserve"> Koelen</w:t>
      </w:r>
    </w:p>
    <w:p w:rsidR="00B33317" w:rsidRDefault="00AE1D9E">
      <w:pPr>
        <w:jc w:val="both"/>
      </w:pPr>
      <w:proofErr w:type="spellStart"/>
      <w:r>
        <w:t>Hinter</w:t>
      </w:r>
      <w:proofErr w:type="spellEnd"/>
      <w:r>
        <w:t xml:space="preserve"> </w:t>
      </w:r>
      <w:proofErr w:type="spellStart"/>
      <w:r>
        <w:t>der</w:t>
      </w:r>
      <w:proofErr w:type="spellEnd"/>
      <w:r>
        <w:t xml:space="preserve"> </w:t>
      </w:r>
      <w:proofErr w:type="spellStart"/>
      <w:r>
        <w:t>Kapelle</w:t>
      </w:r>
      <w:proofErr w:type="spellEnd"/>
      <w:r>
        <w:t xml:space="preserve"> 54</w:t>
      </w:r>
    </w:p>
    <w:p w:rsidR="00B33317" w:rsidRDefault="00AE1D9E">
      <w:pPr>
        <w:jc w:val="both"/>
      </w:pPr>
      <w:r>
        <w:t>D - 55128 Mainz</w:t>
      </w:r>
    </w:p>
    <w:p w:rsidR="00B33317" w:rsidRDefault="00AE1D9E">
      <w:pPr>
        <w:jc w:val="both"/>
      </w:pPr>
      <w:r>
        <w:t>Tel.:</w:t>
      </w:r>
      <w:r>
        <w:tab/>
        <w:t>+49 - (0)61 31 - 3 46 64</w:t>
      </w:r>
    </w:p>
    <w:p w:rsidR="00B33317" w:rsidRDefault="00AE1D9E">
      <w:pPr>
        <w:jc w:val="both"/>
      </w:pPr>
      <w:r>
        <w:t>Fax:</w:t>
      </w:r>
      <w:r>
        <w:tab/>
      </w:r>
      <w:proofErr w:type="gramStart"/>
      <w:r>
        <w:t>+49 - (0)61 31 - 36 90 76</w:t>
      </w:r>
      <w:proofErr w:type="gramEnd"/>
    </w:p>
    <w:p w:rsidR="00B33317" w:rsidRDefault="00AE1D9E">
      <w:pPr>
        <w:jc w:val="both"/>
      </w:pPr>
      <w:r>
        <w:t>Email: galerie@vanderkoelen.de</w:t>
      </w:r>
    </w:p>
    <w:p w:rsidR="00B33317" w:rsidRDefault="00AE1D9E">
      <w:pPr>
        <w:jc w:val="both"/>
      </w:pPr>
      <w:proofErr w:type="gramStart"/>
      <w:r>
        <w:t>www.galerie.vanderkoelen.de</w:t>
      </w:r>
      <w:proofErr w:type="gramEnd"/>
    </w:p>
    <w:p w:rsidR="00B33317" w:rsidRDefault="00B33317">
      <w:pPr>
        <w:jc w:val="both"/>
      </w:pPr>
    </w:p>
    <w:p w:rsidR="00B33317" w:rsidRDefault="00AE1D9E">
      <w:pPr>
        <w:jc w:val="both"/>
        <w:rPr>
          <w:b/>
        </w:rPr>
      </w:pPr>
      <w:r>
        <w:rPr>
          <w:b/>
        </w:rPr>
        <w:t>La Galleria - Venezia</w:t>
      </w:r>
    </w:p>
    <w:p w:rsidR="00B33317" w:rsidRDefault="00AE1D9E">
      <w:pPr>
        <w:jc w:val="both"/>
      </w:pPr>
      <w:r>
        <w:t xml:space="preserve">San Marco 2566 (Calle </w:t>
      </w:r>
      <w:proofErr w:type="spellStart"/>
      <w:r>
        <w:t>Calegheri</w:t>
      </w:r>
      <w:proofErr w:type="spellEnd"/>
      <w:r>
        <w:t>)</w:t>
      </w:r>
    </w:p>
    <w:p w:rsidR="00B33317" w:rsidRDefault="00AE1D9E">
      <w:pPr>
        <w:jc w:val="both"/>
      </w:pPr>
      <w:r>
        <w:t>I - 30124 Venezia</w:t>
      </w:r>
    </w:p>
    <w:p w:rsidR="00B33317" w:rsidRDefault="00AE1D9E">
      <w:pPr>
        <w:jc w:val="both"/>
      </w:pPr>
      <w:r>
        <w:t>Tel.:</w:t>
      </w:r>
      <w:r>
        <w:tab/>
        <w:t>+39 - 041 - 52 07 415</w:t>
      </w:r>
    </w:p>
    <w:p w:rsidR="00B33317" w:rsidRDefault="00AE1D9E">
      <w:pPr>
        <w:jc w:val="both"/>
      </w:pPr>
      <w:r>
        <w:t>Fax:</w:t>
      </w:r>
      <w:r>
        <w:tab/>
        <w:t xml:space="preserve">+39 - 041 - 277 </w:t>
      </w:r>
      <w:proofErr w:type="gramStart"/>
      <w:r>
        <w:t xml:space="preserve">80 </w:t>
      </w:r>
      <w:proofErr w:type="spellStart"/>
      <w:r>
        <w:t>80</w:t>
      </w:r>
      <w:proofErr w:type="spellEnd"/>
      <w:proofErr w:type="gramEnd"/>
    </w:p>
    <w:p w:rsidR="00B33317" w:rsidRDefault="00AE1D9E">
      <w:pPr>
        <w:jc w:val="both"/>
      </w:pPr>
      <w:r>
        <w:t>Email: alice@galleria.vanderkoelen.de</w:t>
      </w:r>
    </w:p>
    <w:p w:rsidR="00B33317" w:rsidRDefault="00B33317">
      <w:pPr>
        <w:jc w:val="both"/>
      </w:pPr>
    </w:p>
    <w:p w:rsidR="00B33317" w:rsidRDefault="00AE1D9E">
      <w:pPr>
        <w:jc w:val="both"/>
        <w:rPr>
          <w:b/>
        </w:rPr>
      </w:pPr>
      <w:proofErr w:type="gramStart"/>
      <w:r>
        <w:rPr>
          <w:b/>
        </w:rPr>
        <w:t>Dr.</w:t>
      </w:r>
      <w:proofErr w:type="gramEnd"/>
      <w:r>
        <w:rPr>
          <w:b/>
        </w:rPr>
        <w:t xml:space="preserve"> </w:t>
      </w:r>
      <w:proofErr w:type="spellStart"/>
      <w:r>
        <w:rPr>
          <w:b/>
        </w:rPr>
        <w:t>Dorothea</w:t>
      </w:r>
      <w:proofErr w:type="spellEnd"/>
      <w:r>
        <w:rPr>
          <w:b/>
        </w:rPr>
        <w:t xml:space="preserve"> van </w:t>
      </w:r>
      <w:proofErr w:type="spellStart"/>
      <w:r>
        <w:rPr>
          <w:b/>
        </w:rPr>
        <w:t>der</w:t>
      </w:r>
      <w:proofErr w:type="spellEnd"/>
      <w:r>
        <w:rPr>
          <w:b/>
        </w:rPr>
        <w:t xml:space="preserve"> Koelen</w:t>
      </w:r>
    </w:p>
    <w:p w:rsidR="00B33317" w:rsidRDefault="00AE1D9E">
      <w:pPr>
        <w:jc w:val="both"/>
      </w:pPr>
      <w:r>
        <w:t>dvanderkoelen@chours-verlag.de</w:t>
      </w:r>
    </w:p>
    <w:p w:rsidR="00B33317" w:rsidRDefault="00B33317">
      <w:pPr>
        <w:jc w:val="both"/>
      </w:pPr>
    </w:p>
    <w:p w:rsidR="00B33317" w:rsidRDefault="00AE1D9E">
      <w:pPr>
        <w:jc w:val="both"/>
        <w:rPr>
          <w:b/>
        </w:rPr>
      </w:pPr>
      <w:r>
        <w:rPr>
          <w:b/>
        </w:rPr>
        <w:t xml:space="preserve">Alice </w:t>
      </w:r>
      <w:proofErr w:type="spellStart"/>
      <w:r>
        <w:rPr>
          <w:b/>
        </w:rPr>
        <w:t>Jaillet-Brébant</w:t>
      </w:r>
      <w:proofErr w:type="spellEnd"/>
    </w:p>
    <w:p w:rsidR="00B33317" w:rsidRDefault="00AE1D9E">
      <w:pPr>
        <w:jc w:val="both"/>
      </w:pPr>
      <w:r>
        <w:t>a.jailletbrebant@gmail.com</w:t>
      </w:r>
    </w:p>
    <w:p w:rsidR="00B33317" w:rsidRDefault="00B33317">
      <w:pPr>
        <w:jc w:val="both"/>
      </w:pPr>
    </w:p>
    <w:p w:rsidR="00B33317" w:rsidRDefault="00AE1D9E">
      <w:pPr>
        <w:jc w:val="both"/>
        <w:rPr>
          <w:b/>
        </w:rPr>
      </w:pPr>
      <w:r>
        <w:rPr>
          <w:b/>
        </w:rPr>
        <w:t>Cristiana Coletti</w:t>
      </w:r>
    </w:p>
    <w:p w:rsidR="00B33317" w:rsidRDefault="00AE1D9E">
      <w:pPr>
        <w:jc w:val="both"/>
      </w:pPr>
      <w:r>
        <w:t>cristianacoletti@yahoo.it</w:t>
      </w:r>
    </w:p>
    <w:p w:rsidR="00B33317" w:rsidRDefault="00B33317">
      <w:pPr>
        <w:jc w:val="both"/>
      </w:pPr>
    </w:p>
    <w:p w:rsidR="00B33317" w:rsidRDefault="00AE1D9E">
      <w:pPr>
        <w:jc w:val="both"/>
        <w:rPr>
          <w:b/>
        </w:rPr>
      </w:pPr>
      <w:r>
        <w:rPr>
          <w:b/>
        </w:rPr>
        <w:t xml:space="preserve">Petra </w:t>
      </w:r>
      <w:proofErr w:type="spellStart"/>
      <w:r>
        <w:rPr>
          <w:b/>
        </w:rPr>
        <w:t>Schaefer</w:t>
      </w:r>
      <w:proofErr w:type="spellEnd"/>
    </w:p>
    <w:p w:rsidR="00B33317" w:rsidRDefault="00AE1D9E">
      <w:pPr>
        <w:jc w:val="both"/>
      </w:pPr>
      <w:r>
        <w:t>petra.schaefer@libero.it</w:t>
      </w:r>
    </w:p>
    <w:p w:rsidR="00B33317" w:rsidRDefault="00B33317">
      <w:pPr>
        <w:jc w:val="both"/>
      </w:pPr>
    </w:p>
    <w:sectPr w:rsidR="00B33317">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20"/>
    <w:rsid w:val="00025020"/>
    <w:rsid w:val="0067706E"/>
    <w:rsid w:val="00AE1D9E"/>
    <w:rsid w:val="00B333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kern w:val="1"/>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estazione">
    <w:name w:val="Intestazione"/>
    <w:basedOn w:val="Standard"/>
    <w:next w:val="Textkrper"/>
    <w:pPr>
      <w:keepNext/>
      <w:spacing w:before="240" w:after="120"/>
    </w:pPr>
    <w:rPr>
      <w:sz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Didascalia">
    <w:name w:val="Didascalia"/>
    <w:basedOn w:val="Standard"/>
    <w:pPr>
      <w:suppressLineNumbers/>
      <w:spacing w:before="120" w:after="120"/>
    </w:pPr>
    <w:rPr>
      <w:i/>
    </w:rPr>
  </w:style>
  <w:style w:type="paragraph" w:customStyle="1" w:styleId="Indice">
    <w:name w:val="Indice"/>
    <w:basedOn w:val="Standard"/>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kern w:val="1"/>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estazione">
    <w:name w:val="Intestazione"/>
    <w:basedOn w:val="Standard"/>
    <w:next w:val="Textkrper"/>
    <w:pPr>
      <w:keepNext/>
      <w:spacing w:before="240" w:after="120"/>
    </w:pPr>
    <w:rPr>
      <w:sz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Didascalia">
    <w:name w:val="Didascalia"/>
    <w:basedOn w:val="Standard"/>
    <w:pPr>
      <w:suppressLineNumbers/>
      <w:spacing w:before="120" w:after="120"/>
    </w:pPr>
    <w:rPr>
      <w:i/>
    </w:rPr>
  </w:style>
  <w:style w:type="paragraph" w:customStyle="1" w:styleId="Indice">
    <w:name w:val="Indice"/>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5187</Characters>
  <Application>Microsoft Macintosh Word</Application>
  <DocSecurity>0</DocSecurity>
  <Lines>43</Lines>
  <Paragraphs>11</Paragraphs>
  <ScaleCrop>false</ScaleCrop>
  <Company>Galerie Dorotha V. D. Koelen</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Jaillet-Brébant</dc:creator>
  <cp:keywords/>
  <cp:lastModifiedBy>Laura</cp:lastModifiedBy>
  <cp:revision>1</cp:revision>
  <cp:lastPrinted>2013-04-17T09:49:00Z</cp:lastPrinted>
  <dcterms:created xsi:type="dcterms:W3CDTF">2013-04-17T09:48:00Z</dcterms:created>
  <dcterms:modified xsi:type="dcterms:W3CDTF">2013-04-17T09:49:00Z</dcterms:modified>
</cp:coreProperties>
</file>